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973" w:rsidRPr="00940C41" w:rsidRDefault="00E809EE">
      <w:pPr>
        <w:jc w:val="center"/>
        <w:rPr>
          <w:rFonts w:ascii="黑体" w:eastAsia="黑体" w:hAnsi="黑体" w:cs="Times New Roman"/>
          <w:b/>
          <w:spacing w:val="15"/>
          <w:kern w:val="0"/>
          <w:sz w:val="28"/>
          <w:szCs w:val="28"/>
        </w:rPr>
      </w:pPr>
      <w:r w:rsidRPr="00940C41">
        <w:rPr>
          <w:rFonts w:ascii="黑体" w:eastAsia="黑体" w:hAnsi="黑体" w:cs="Times New Roman"/>
          <w:b/>
          <w:spacing w:val="15"/>
          <w:kern w:val="0"/>
          <w:sz w:val="28"/>
          <w:szCs w:val="28"/>
        </w:rPr>
        <w:t>“</w:t>
      </w:r>
      <w:r w:rsidRPr="00940C41">
        <w:rPr>
          <w:rFonts w:ascii="黑体" w:eastAsia="黑体" w:hAnsi="黑体" w:cs="Times New Roman" w:hint="eastAsia"/>
          <w:b/>
          <w:spacing w:val="15"/>
          <w:kern w:val="0"/>
          <w:sz w:val="28"/>
          <w:szCs w:val="28"/>
        </w:rPr>
        <w:t>不确定性理论及其研究进展</w:t>
      </w:r>
      <w:r w:rsidRPr="00940C41">
        <w:rPr>
          <w:rFonts w:ascii="黑体" w:eastAsia="黑体" w:hAnsi="黑体" w:cs="Times New Roman"/>
          <w:b/>
          <w:spacing w:val="15"/>
          <w:kern w:val="0"/>
          <w:sz w:val="28"/>
          <w:szCs w:val="28"/>
        </w:rPr>
        <w:t>”</w:t>
      </w:r>
      <w:r w:rsidRPr="00940C41">
        <w:rPr>
          <w:rFonts w:ascii="黑体" w:eastAsia="黑体" w:hAnsi="黑体" w:cs="Times New Roman" w:hint="eastAsia"/>
          <w:b/>
          <w:spacing w:val="15"/>
          <w:kern w:val="0"/>
          <w:sz w:val="28"/>
          <w:szCs w:val="28"/>
        </w:rPr>
        <w:t>学术会议</w:t>
      </w:r>
    </w:p>
    <w:p w:rsidR="00CC2973" w:rsidRPr="00940C41" w:rsidRDefault="00E809EE">
      <w:pPr>
        <w:jc w:val="center"/>
        <w:rPr>
          <w:rFonts w:ascii="黑体" w:eastAsia="黑体" w:hAnsi="黑体" w:cs="Times New Roman"/>
          <w:b/>
          <w:spacing w:val="15"/>
          <w:kern w:val="0"/>
          <w:sz w:val="28"/>
          <w:szCs w:val="28"/>
        </w:rPr>
      </w:pPr>
      <w:r w:rsidRPr="00940C41">
        <w:rPr>
          <w:rFonts w:ascii="黑体" w:eastAsia="黑体" w:hAnsi="黑体" w:cs="Times New Roman" w:hint="eastAsia"/>
          <w:b/>
          <w:spacing w:val="15"/>
          <w:kern w:val="0"/>
          <w:sz w:val="28"/>
          <w:szCs w:val="28"/>
        </w:rPr>
        <w:t>暨第二届“大数据决策与优化”暑期学校</w:t>
      </w:r>
      <w:r w:rsidRPr="00940C41">
        <w:rPr>
          <w:rFonts w:ascii="黑体" w:eastAsia="黑体" w:hAnsi="黑体" w:cs="Times New Roman"/>
          <w:b/>
          <w:spacing w:val="15"/>
          <w:kern w:val="0"/>
          <w:sz w:val="28"/>
          <w:szCs w:val="28"/>
        </w:rPr>
        <w:t>日程安排</w:t>
      </w:r>
    </w:p>
    <w:tbl>
      <w:tblPr>
        <w:tblpPr w:leftFromText="180" w:rightFromText="180" w:vertAnchor="text" w:horzAnchor="page" w:tblpXSpec="center" w:tblpY="61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1200"/>
        <w:gridCol w:w="2895"/>
        <w:gridCol w:w="1407"/>
        <w:gridCol w:w="1227"/>
        <w:gridCol w:w="2268"/>
      </w:tblGrid>
      <w:tr w:rsidR="00CC2973">
        <w:trPr>
          <w:trHeight w:val="625"/>
        </w:trPr>
        <w:tc>
          <w:tcPr>
            <w:tcW w:w="1176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日期</w:t>
            </w: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date</w:t>
            </w: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内容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  <w:t>Content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时间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  <w:t>Time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主持人</w:t>
            </w: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Host</w:t>
            </w: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000000"/>
                <w:szCs w:val="21"/>
              </w:rPr>
              <w:t>地点</w:t>
            </w:r>
            <w:r>
              <w:rPr>
                <w:rFonts w:ascii="Times New Roman" w:eastAsia="楷体" w:hAnsi="Times New Roman" w:cs="Times New Roman"/>
                <w:b/>
                <w:bCs/>
                <w:color w:val="000000"/>
                <w:szCs w:val="21"/>
              </w:rPr>
              <w:t>Place</w:t>
            </w:r>
          </w:p>
        </w:tc>
      </w:tr>
      <w:tr w:rsidR="00CC2973">
        <w:trPr>
          <w:trHeight w:val="724"/>
        </w:trPr>
        <w:tc>
          <w:tcPr>
            <w:tcW w:w="1176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29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日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June 29th 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Saturday</w:t>
            </w: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报到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Registration 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全天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all day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left"/>
              <w:rPr>
                <w:rFonts w:ascii="楷体" w:eastAsia="楷体" w:hAnsi="楷体" w:cs="Times New Roman"/>
                <w:color w:val="000000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1.</w:t>
            </w:r>
            <w:proofErr w:type="gramStart"/>
            <w:r>
              <w:rPr>
                <w:rFonts w:ascii="楷体" w:eastAsia="楷体" w:hAnsi="楷体" w:cs="Times New Roman"/>
                <w:color w:val="000000"/>
                <w:szCs w:val="21"/>
              </w:rPr>
              <w:t>怡莱酒店</w:t>
            </w:r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南</w:t>
            </w:r>
            <w:proofErr w:type="gramEnd"/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信大店</w:t>
            </w:r>
            <w:r>
              <w:rPr>
                <w:rFonts w:ascii="楷体" w:eastAsia="楷体" w:hAnsi="楷体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楷体" w:eastAsia="楷体" w:hAnsi="楷体" w:cs="Times New Roman"/>
                <w:color w:val="000000"/>
                <w:szCs w:val="21"/>
              </w:rPr>
              <w:t>Elan</w:t>
            </w:r>
            <w:proofErr w:type="spellEnd"/>
            <w:r>
              <w:rPr>
                <w:rFonts w:ascii="楷体" w:eastAsia="楷体" w:hAnsi="楷体" w:cs="Times New Roman"/>
                <w:color w:val="000000"/>
                <w:szCs w:val="21"/>
              </w:rPr>
              <w:t xml:space="preserve"> Hotel</w:t>
            </w:r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（在此住宿的代表和同学）</w:t>
            </w:r>
          </w:p>
          <w:p w:rsidR="00CC2973" w:rsidRDefault="00E809EE">
            <w:pPr>
              <w:jc w:val="left"/>
              <w:rPr>
                <w:rFonts w:ascii="楷体" w:eastAsia="楷体" w:hAnsi="楷体" w:cs="Times New Roman"/>
                <w:color w:val="000000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2.南</w:t>
            </w:r>
            <w:proofErr w:type="gramStart"/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信大逸夫</w:t>
            </w:r>
            <w:proofErr w:type="gramEnd"/>
            <w:r>
              <w:rPr>
                <w:rFonts w:ascii="楷体" w:eastAsia="楷体" w:hAnsi="楷体" w:cs="Times New Roman" w:hint="eastAsia"/>
                <w:color w:val="000000"/>
                <w:szCs w:val="21"/>
              </w:rPr>
              <w:t>楼S427(南京地区参会代表和同学)</w:t>
            </w:r>
          </w:p>
        </w:tc>
      </w:tr>
      <w:tr w:rsidR="00CC2973">
        <w:trPr>
          <w:trHeight w:val="554"/>
        </w:trPr>
        <w:tc>
          <w:tcPr>
            <w:tcW w:w="1176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晚餐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Dinner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18:00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怡莱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酒店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Elan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Hotel</w:t>
            </w:r>
          </w:p>
        </w:tc>
      </w:tr>
      <w:tr w:rsidR="00CC2973">
        <w:trPr>
          <w:trHeight w:val="454"/>
        </w:trPr>
        <w:tc>
          <w:tcPr>
            <w:tcW w:w="1176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30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日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July 30th 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Sunday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早餐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Breakfast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7:00-8:15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怡莱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酒店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Elan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Hotel</w:t>
            </w:r>
          </w:p>
        </w:tc>
      </w:tr>
      <w:tr w:rsidR="00CC2973">
        <w:trPr>
          <w:trHeight w:val="1103"/>
        </w:trPr>
        <w:tc>
          <w:tcPr>
            <w:tcW w:w="1176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开幕式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Opening Ceremony</w:t>
            </w:r>
          </w:p>
          <w:p w:rsidR="00CC2973" w:rsidRDefault="00CC2973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895" w:type="dxa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校领导致辞</w:t>
            </w:r>
          </w:p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Welcome Address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by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vice-president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9:00-9: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刘军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Jun Liu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>Secretary of the Party Committee</w:t>
            </w:r>
            <w:r>
              <w:rPr>
                <w:rFonts w:ascii="Times New Roman" w:eastAsia="楷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</w:tc>
      </w:tr>
      <w:tr w:rsidR="00CC2973">
        <w:trPr>
          <w:trHeight w:val="899"/>
        </w:trPr>
        <w:tc>
          <w:tcPr>
            <w:tcW w:w="1176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00" w:type="dxa"/>
            <w:vMerge/>
          </w:tcPr>
          <w:p w:rsidR="00CC2973" w:rsidRDefault="00CC2973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895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院长致辞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Faculty presentations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fldChar w:fldCharType="begin"/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instrText xml:space="preserve"> HYPERLINK "http://cem.nuaa.edu.cn/2017/1016/c4217a64955/page.htm" </w:instrTex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fldChar w:fldCharType="separate"/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fldChar w:fldCharType="end"/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巩在武院长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Dean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Zaiwu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Gong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9: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651"/>
        </w:trPr>
        <w:tc>
          <w:tcPr>
            <w:tcW w:w="1176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   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Kang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n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in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Xu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徐康宁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0-10: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568"/>
        </w:trPr>
        <w:tc>
          <w:tcPr>
            <w:tcW w:w="1176" w:type="dxa"/>
            <w:vMerge/>
            <w:tcBorders>
              <w:bottom w:val="single" w:sz="4" w:space="0" w:color="auto"/>
            </w:tcBorders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tcBorders>
              <w:bottom w:val="single" w:sz="4" w:space="0" w:color="auto"/>
            </w:tcBorders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茶歇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Coffee break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0-10: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1341"/>
        </w:trPr>
        <w:tc>
          <w:tcPr>
            <w:tcW w:w="1176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   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Jin 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Peng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彭锦</w:t>
            </w:r>
          </w:p>
          <w:p w:rsidR="00CC2973" w:rsidRDefault="00E809EE" w:rsidP="00F7268E">
            <w:pPr>
              <w:ind w:left="418" w:hangingChars="199" w:hanging="418"/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Ren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Zhang  </w:t>
            </w:r>
            <w:r w:rsidR="00F952FB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张韧</w:t>
            </w:r>
          </w:p>
          <w:p w:rsidR="00CC2973" w:rsidRDefault="00CC2973" w:rsidP="00F7268E">
            <w:pPr>
              <w:ind w:left="418" w:hangingChars="199" w:hanging="418"/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407" w:type="dxa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-11: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11: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0-11:50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刘军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Jun Liu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59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午餐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Lunch 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12:00-13:30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431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403</w:t>
            </w:r>
          </w:p>
        </w:tc>
      </w:tr>
      <w:tr w:rsidR="00CC2973">
        <w:trPr>
          <w:trHeight w:val="651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 w:rsidP="00F7268E">
            <w:pPr>
              <w:ind w:left="418" w:hangingChars="199" w:hanging="418"/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Huayou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Chen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陈华友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</w:p>
          <w:p w:rsidR="00CC2973" w:rsidRDefault="00E809EE" w:rsidP="00F7268E">
            <w:pPr>
              <w:tabs>
                <w:tab w:val="left" w:pos="1801"/>
              </w:tabs>
              <w:ind w:left="418" w:hangingChars="199" w:hanging="418"/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Xinwang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Liu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刘新旺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C2973" w:rsidRDefault="00E809EE" w:rsidP="00F7268E">
            <w:pPr>
              <w:ind w:left="418" w:hangingChars="199" w:hanging="418"/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1407" w:type="dxa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14:00-14:30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14:30-15:00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曹玲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Ling Cao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Vice Dean </w:t>
            </w: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</w:tc>
      </w:tr>
      <w:tr w:rsidR="00CC2973">
        <w:trPr>
          <w:trHeight w:val="651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茶歇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Coffee break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1436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 w:rsidP="004B435F">
            <w:pPr>
              <w:ind w:left="418" w:hangingChars="199" w:hanging="418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Ligang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Zhou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周礼刚</w:t>
            </w:r>
          </w:p>
        </w:tc>
        <w:tc>
          <w:tcPr>
            <w:tcW w:w="1407" w:type="dxa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于小兵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Xiaobing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Yu</w:t>
            </w:r>
          </w:p>
        </w:tc>
        <w:tc>
          <w:tcPr>
            <w:tcW w:w="2268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</w:tc>
      </w:tr>
      <w:tr w:rsidR="00CC2973">
        <w:trPr>
          <w:trHeight w:val="1382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 w:rsidP="00F7268E">
            <w:pPr>
              <w:ind w:left="418" w:hangingChars="199" w:hanging="418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研究生招生政策解读</w:t>
            </w:r>
          </w:p>
        </w:tc>
        <w:tc>
          <w:tcPr>
            <w:tcW w:w="1407" w:type="dxa"/>
            <w:vAlign w:val="center"/>
          </w:tcPr>
          <w:p w:rsidR="00CC2973" w:rsidRDefault="00E809EE" w:rsidP="006373B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</w:t>
            </w:r>
            <w:r w:rsidR="006373B3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 w:rsidR="006373B3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-1</w:t>
            </w:r>
            <w:r w:rsidR="006373B3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 w:rsidR="006373B3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30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于小兵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Xiaobing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Yu</w:t>
            </w:r>
          </w:p>
        </w:tc>
        <w:tc>
          <w:tcPr>
            <w:tcW w:w="2268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晚餐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Dinner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18:00-20:00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431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403</w:t>
            </w:r>
          </w:p>
        </w:tc>
      </w:tr>
      <w:tr w:rsidR="00CC2973">
        <w:trPr>
          <w:trHeight w:val="454"/>
        </w:trPr>
        <w:tc>
          <w:tcPr>
            <w:tcW w:w="1176" w:type="dxa"/>
            <w:vMerge w:val="restart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日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July 1st  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Monday</w:t>
            </w: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早餐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Breakfast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7:00-8:15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怡莱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酒店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Elan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Hotel</w:t>
            </w:r>
          </w:p>
        </w:tc>
      </w:tr>
      <w:tr w:rsidR="00CC2973">
        <w:trPr>
          <w:trHeight w:val="1892"/>
        </w:trPr>
        <w:tc>
          <w:tcPr>
            <w:tcW w:w="1176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Prof. Hung T. Nguyen, New Mexico State University, Chiang Mai University, </w:t>
            </w:r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 xml:space="preserve">On Quantum probability for decision analysis </w:t>
            </w:r>
          </w:p>
        </w:tc>
        <w:tc>
          <w:tcPr>
            <w:tcW w:w="140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9:00 – 9:50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27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卫国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Guo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Wei </w:t>
            </w:r>
          </w:p>
        </w:tc>
        <w:tc>
          <w:tcPr>
            <w:tcW w:w="2268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59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Questions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9:50-10:00</w:t>
            </w:r>
          </w:p>
        </w:tc>
        <w:tc>
          <w:tcPr>
            <w:tcW w:w="1227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59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合影</w:t>
            </w: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及茶歇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Take a group photo and Break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10:00-10:30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王俊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JunWang</w:t>
            </w:r>
            <w:proofErr w:type="spellEnd"/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逸夫楼一楼门前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</w:t>
            </w:r>
          </w:p>
        </w:tc>
      </w:tr>
      <w:tr w:rsidR="00CC2973">
        <w:trPr>
          <w:trHeight w:val="59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）刘宝</w:t>
            </w:r>
            <w:proofErr w:type="gram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教授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Prof. Baoding Liu,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清华大学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Tsinghua University. </w:t>
            </w:r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 xml:space="preserve">Uncertainty Theory: A Branch of Mathematics for </w:t>
            </w:r>
            <w:proofErr w:type="spellStart"/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>Modelling</w:t>
            </w:r>
            <w:proofErr w:type="spellEnd"/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 xml:space="preserve"> Belief Degrees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10:30-11:45</w:t>
            </w:r>
          </w:p>
        </w:tc>
        <w:tc>
          <w:tcPr>
            <w:tcW w:w="1227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张锦特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Prof. </w:t>
            </w:r>
            <w:hyperlink r:id="rId6" w:history="1">
              <w:r>
                <w:rPr>
                  <w:rFonts w:ascii="Times New Roman" w:eastAsia="楷体" w:hAnsi="Times New Roman" w:cs="Times New Roman"/>
                  <w:color w:val="000000"/>
                  <w:szCs w:val="21"/>
                </w:rPr>
                <w:t>Ching-Ter Chang</w:t>
              </w:r>
            </w:hyperlink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59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Questions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11:45-12:00</w:t>
            </w:r>
          </w:p>
        </w:tc>
        <w:tc>
          <w:tcPr>
            <w:tcW w:w="1227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59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午餐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Lunch 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12:00-13:30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431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403</w:t>
            </w:r>
          </w:p>
        </w:tc>
      </w:tr>
      <w:tr w:rsidR="00CC2973">
        <w:trPr>
          <w:trHeight w:val="1565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Jianying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Qiu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裘建颖</w:t>
            </w:r>
            <w:proofErr w:type="gramEnd"/>
          </w:p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Lixia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Cao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曹黎侠</w:t>
            </w:r>
          </w:p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Gang Hu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  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胡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钢</w:t>
            </w:r>
          </w:p>
        </w:tc>
        <w:tc>
          <w:tcPr>
            <w:tcW w:w="1407" w:type="dxa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14:00-14:30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14:30-15:00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巩在武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Prof.Zaiwu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Gong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ind w:firstLine="344"/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434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widowControl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茶歇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Coffee break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27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Zhiming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Li   </w:t>
            </w: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历智明</w:t>
            </w:r>
            <w:proofErr w:type="gramEnd"/>
          </w:p>
          <w:p w:rsidR="00CC2973" w:rsidRDefault="00CC2973">
            <w:pPr>
              <w:rPr>
                <w:rFonts w:ascii="Times New Roman" w:eastAsia="楷体" w:hAnsi="Times New Roman" w:cs="Times New Roman"/>
                <w:color w:val="000000"/>
                <w:szCs w:val="21"/>
                <w:lang w:eastAsia="en-US"/>
              </w:rPr>
            </w:pPr>
          </w:p>
        </w:tc>
        <w:tc>
          <w:tcPr>
            <w:tcW w:w="1407" w:type="dxa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15: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lastRenderedPageBreak/>
              <w:t>曹黎侠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Prof.Lixia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lastRenderedPageBreak/>
              <w:t xml:space="preserve">Cao </w:t>
            </w: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lastRenderedPageBreak/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1331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参观南信大校史馆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Tour of the campus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the university history museum, etc.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16: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17:00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王俊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JunWang</w:t>
            </w:r>
            <w:proofErr w:type="spellEnd"/>
          </w:p>
          <w:p w:rsidR="00CC2973" w:rsidRDefault="00CC2973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晚餐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Dinner 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18:00-20:00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431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403</w:t>
            </w:r>
          </w:p>
        </w:tc>
      </w:tr>
      <w:tr w:rsidR="00CC2973">
        <w:trPr>
          <w:trHeight w:val="758"/>
        </w:trPr>
        <w:tc>
          <w:tcPr>
            <w:tcW w:w="1176" w:type="dxa"/>
            <w:vMerge w:val="restart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日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July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rd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Tuesday</w:t>
            </w: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早餐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Breakfast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7:00-8:15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怡莱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酒店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Elan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Hotel</w:t>
            </w: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Presentations and Discussions </w:t>
            </w:r>
          </w:p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Prof.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Sifeng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Liu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刘思峰教授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南京航空航天大学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Nanjing University of Aeronautics and Astronautics. </w:t>
            </w:r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>Bayesian criterion decision paradox and solution ideas</w:t>
            </w:r>
          </w:p>
          <w:p w:rsidR="00CC2973" w:rsidRDefault="00CC2973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9:00-9:50</w:t>
            </w:r>
          </w:p>
        </w:tc>
        <w:tc>
          <w:tcPr>
            <w:tcW w:w="1227" w:type="dxa"/>
            <w:vMerge w:val="restart"/>
            <w:vAlign w:val="center"/>
          </w:tcPr>
          <w:p w:rsidR="00CC2973" w:rsidRDefault="00203AEA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hyperlink r:id="rId7" w:history="1">
              <w:r w:rsidR="00E809EE">
                <w:rPr>
                  <w:rFonts w:ascii="Times New Roman" w:eastAsia="楷体" w:hAnsi="Times New Roman" w:cs="Times New Roman" w:hint="eastAsia"/>
                  <w:color w:val="000000"/>
                  <w:szCs w:val="21"/>
                </w:rPr>
                <w:t>张慧明</w:t>
              </w:r>
            </w:hyperlink>
            <w:r w:rsidR="00E809EE"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  <w:r w:rsidR="00E809EE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proofErr w:type="spellStart"/>
            <w:r w:rsidR="00E809EE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Huiming</w:t>
            </w:r>
            <w:proofErr w:type="spellEnd"/>
            <w:r w:rsidR="00E809EE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Zhang</w:t>
            </w: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茶歇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Coffee break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Presentations and Discussions</w:t>
            </w:r>
          </w:p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Prof.Jinte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Zhang,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张锦特教授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长庚大学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,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Chang Gung University, </w:t>
            </w:r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 xml:space="preserve"> The roles of aspirations, coefficients and utility functions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>in multiple objective decision making</w:t>
            </w:r>
          </w:p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Prof.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Dengfeng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Li,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李登峰教授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福州大学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, </w:t>
            </w:r>
            <w:r>
              <w:rPr>
                <w:rFonts w:ascii="Times New Roman" w:eastAsia="楷体" w:hAnsi="Times New Roman" w:cs="Times New Roman"/>
                <w:i/>
                <w:color w:val="000000"/>
                <w:szCs w:val="21"/>
              </w:rPr>
              <w:t>Fuzhou University. Interval value decision optimization method and its applications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C2973" w:rsidRDefault="00CC2973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10: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-1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11:00-11:50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1227" w:type="dxa"/>
            <w:vMerge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午餐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Lunch 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12:00-13:30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431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403</w:t>
            </w: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Presentations and Discussions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Jiashu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舒嘉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Guo</w:t>
            </w:r>
            <w:proofErr w:type="spellEnd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Wei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卫国</w:t>
            </w:r>
          </w:p>
        </w:tc>
        <w:tc>
          <w:tcPr>
            <w:tcW w:w="1407" w:type="dxa"/>
          </w:tcPr>
          <w:p w:rsidR="00F7268E" w:rsidRDefault="00F7268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Pr="00F7268E" w:rsidRDefault="00E809EE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F7268E">
              <w:rPr>
                <w:rFonts w:ascii="Times New Roman" w:eastAsia="楷体" w:hAnsi="Times New Roman" w:cs="Times New Roman"/>
                <w:szCs w:val="21"/>
              </w:rPr>
              <w:t>1</w:t>
            </w:r>
            <w:r w:rsidRPr="00F7268E">
              <w:rPr>
                <w:rFonts w:ascii="Times New Roman" w:eastAsia="楷体" w:hAnsi="Times New Roman" w:cs="Times New Roman" w:hint="eastAsia"/>
                <w:szCs w:val="21"/>
              </w:rPr>
              <w:t>4</w:t>
            </w:r>
            <w:r w:rsidRPr="00F7268E">
              <w:rPr>
                <w:rFonts w:ascii="Times New Roman" w:eastAsia="楷体" w:hAnsi="Times New Roman" w:cs="Times New Roman"/>
                <w:szCs w:val="21"/>
              </w:rPr>
              <w:t>:</w:t>
            </w:r>
            <w:r w:rsidRPr="00F7268E">
              <w:rPr>
                <w:rFonts w:ascii="Times New Roman" w:eastAsia="楷体" w:hAnsi="Times New Roman" w:cs="Times New Roman" w:hint="eastAsia"/>
                <w:szCs w:val="21"/>
              </w:rPr>
              <w:t>0</w:t>
            </w:r>
            <w:r w:rsidRPr="00F7268E">
              <w:rPr>
                <w:rFonts w:ascii="Times New Roman" w:eastAsia="楷体" w:hAnsi="Times New Roman" w:cs="Times New Roman"/>
                <w:szCs w:val="21"/>
              </w:rPr>
              <w:t>0-14:</w:t>
            </w:r>
            <w:r w:rsidR="00F7268E" w:rsidRPr="00F7268E">
              <w:rPr>
                <w:rFonts w:ascii="Times New Roman" w:eastAsia="楷体" w:hAnsi="Times New Roman" w:cs="Times New Roman" w:hint="eastAsia"/>
                <w:szCs w:val="21"/>
              </w:rPr>
              <w:t>4</w:t>
            </w:r>
            <w:r w:rsidRPr="00F7268E">
              <w:rPr>
                <w:rFonts w:ascii="Times New Roman" w:eastAsia="楷体" w:hAnsi="Times New Roman" w:cs="Times New Roman"/>
                <w:szCs w:val="21"/>
              </w:rPr>
              <w:t>0</w:t>
            </w:r>
          </w:p>
          <w:p w:rsidR="00CC2973" w:rsidRDefault="00E809EE" w:rsidP="00F7268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 w:rsidRPr="00F7268E">
              <w:rPr>
                <w:rFonts w:ascii="Times New Roman" w:eastAsia="楷体" w:hAnsi="Times New Roman" w:cs="Times New Roman"/>
                <w:szCs w:val="21"/>
              </w:rPr>
              <w:t>14:</w:t>
            </w:r>
            <w:r w:rsidR="00F7268E" w:rsidRPr="00F7268E">
              <w:rPr>
                <w:rFonts w:ascii="Times New Roman" w:eastAsia="楷体" w:hAnsi="Times New Roman" w:cs="Times New Roman" w:hint="eastAsia"/>
                <w:szCs w:val="21"/>
              </w:rPr>
              <w:t>4</w:t>
            </w:r>
            <w:r w:rsidRPr="00F7268E">
              <w:rPr>
                <w:rFonts w:ascii="Times New Roman" w:eastAsia="楷体" w:hAnsi="Times New Roman" w:cs="Times New Roman"/>
                <w:szCs w:val="21"/>
              </w:rPr>
              <w:t>0-15:</w:t>
            </w:r>
            <w:r w:rsidR="00F7268E" w:rsidRPr="00F7268E">
              <w:rPr>
                <w:rFonts w:ascii="Times New Roman" w:eastAsia="楷体" w:hAnsi="Times New Roman" w:cs="Times New Roman" w:hint="eastAsia"/>
                <w:szCs w:val="21"/>
              </w:rPr>
              <w:t>2</w:t>
            </w:r>
            <w:r w:rsidRPr="00F7268E">
              <w:rPr>
                <w:rFonts w:ascii="Times New Roman" w:eastAsia="楷体" w:hAnsi="Times New Roman" w:cs="Times New Roman"/>
                <w:szCs w:val="21"/>
              </w:rPr>
              <w:t>0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王通会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Tonghui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W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ang</w:t>
            </w: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gramStart"/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茶歇</w:t>
            </w:r>
            <w:proofErr w:type="gram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Coffee break</w:t>
            </w:r>
          </w:p>
        </w:tc>
        <w:tc>
          <w:tcPr>
            <w:tcW w:w="1407" w:type="dxa"/>
            <w:vAlign w:val="center"/>
          </w:tcPr>
          <w:p w:rsidR="00CC2973" w:rsidRDefault="00E809EE" w:rsidP="00F7268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15:</w:t>
            </w:r>
            <w:r w:rsidR="00F7268E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0-15:</w:t>
            </w:r>
            <w:r w:rsidR="00F7268E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</w:tcPr>
          <w:p w:rsidR="00CC2973" w:rsidRDefault="00CC2973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widowControl/>
              <w:jc w:val="left"/>
              <w:outlineLvl w:val="2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学术报告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Presentations and Discussions</w:t>
            </w:r>
          </w:p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Tonghui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Wang</w:t>
            </w:r>
            <w:r w:rsidR="004B435F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王通会</w:t>
            </w:r>
          </w:p>
          <w:p w:rsidR="00CC2973" w:rsidRDefault="00E809EE" w:rsidP="004B435F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）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Mei </w:t>
            </w: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Cai</w:t>
            </w:r>
            <w:proofErr w:type="spellEnd"/>
            <w:r w:rsidR="004B435F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蔡玫</w:t>
            </w:r>
          </w:p>
        </w:tc>
        <w:tc>
          <w:tcPr>
            <w:tcW w:w="1407" w:type="dxa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15:</w:t>
            </w:r>
            <w:r w:rsidR="00F7268E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0-16:</w:t>
            </w:r>
            <w:r w:rsidR="00650C71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</w:t>
            </w:r>
          </w:p>
          <w:p w:rsidR="00CC2973" w:rsidRDefault="00E809EE" w:rsidP="00650C71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16:</w:t>
            </w:r>
            <w:r w:rsidR="00650C71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1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6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 w:rsidR="00650C71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卫国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Guo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Wei</w:t>
            </w:r>
          </w:p>
        </w:tc>
        <w:tc>
          <w:tcPr>
            <w:tcW w:w="2268" w:type="dxa"/>
            <w:vAlign w:val="center"/>
          </w:tcPr>
          <w:p w:rsidR="00CC2973" w:rsidRDefault="00CC2973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优秀学员颁奖，会议闭幕</w:t>
            </w:r>
          </w:p>
        </w:tc>
        <w:tc>
          <w:tcPr>
            <w:tcW w:w="1407" w:type="dxa"/>
            <w:vAlign w:val="center"/>
          </w:tcPr>
          <w:p w:rsidR="00CC2973" w:rsidRDefault="00E809EE" w:rsidP="00650C71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16:</w:t>
            </w:r>
            <w:r w:rsidR="00650C71"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0-1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00</w:t>
            </w:r>
          </w:p>
        </w:tc>
        <w:tc>
          <w:tcPr>
            <w:tcW w:w="122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刘军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Prof.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lastRenderedPageBreak/>
              <w:t>Jun Liu</w:t>
            </w:r>
          </w:p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lastRenderedPageBreak/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</w:p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Yifu</w:t>
            </w:r>
            <w:proofErr w:type="spellEnd"/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 Building S42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7</w:t>
            </w:r>
          </w:p>
        </w:tc>
      </w:tr>
      <w:tr w:rsidR="00CC2973">
        <w:trPr>
          <w:trHeight w:val="758"/>
        </w:trPr>
        <w:tc>
          <w:tcPr>
            <w:tcW w:w="1176" w:type="dxa"/>
            <w:vMerge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4095" w:type="dxa"/>
            <w:gridSpan w:val="2"/>
            <w:vAlign w:val="center"/>
          </w:tcPr>
          <w:p w:rsidR="00CC2973" w:rsidRDefault="00E809EE">
            <w:pPr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晚餐</w:t>
            </w: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 xml:space="preserve">Dinner </w:t>
            </w:r>
          </w:p>
        </w:tc>
        <w:tc>
          <w:tcPr>
            <w:tcW w:w="1407" w:type="dxa"/>
            <w:vAlign w:val="center"/>
          </w:tcPr>
          <w:p w:rsidR="00CC2973" w:rsidRDefault="00E809EE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Cs w:val="21"/>
              </w:rPr>
              <w:t>18:00-20:00</w:t>
            </w:r>
          </w:p>
        </w:tc>
        <w:tc>
          <w:tcPr>
            <w:tcW w:w="1227" w:type="dxa"/>
            <w:vAlign w:val="center"/>
          </w:tcPr>
          <w:p w:rsidR="00CC2973" w:rsidRDefault="00CC2973">
            <w:pPr>
              <w:jc w:val="center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CC2973" w:rsidRDefault="00E809EE">
            <w:pPr>
              <w:jc w:val="left"/>
              <w:rPr>
                <w:rFonts w:ascii="Times New Roman" w:eastAsia="楷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逸夫楼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S427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431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楷体" w:hAnsi="Times New Roman" w:cs="Times New Roman" w:hint="eastAsia"/>
                <w:color w:val="000000"/>
                <w:szCs w:val="21"/>
              </w:rPr>
              <w:t>403</w:t>
            </w:r>
          </w:p>
        </w:tc>
      </w:tr>
    </w:tbl>
    <w:p w:rsidR="00CC2973" w:rsidRDefault="00CC2973">
      <w:pPr>
        <w:rPr>
          <w:color w:val="000000"/>
          <w:szCs w:val="21"/>
        </w:rPr>
      </w:pPr>
    </w:p>
    <w:p w:rsidR="00CC2973" w:rsidRDefault="00CC2973"/>
    <w:p w:rsidR="00295869" w:rsidRDefault="00295869"/>
    <w:p w:rsidR="00E809EE" w:rsidRDefault="00E809EE" w:rsidP="0029586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南京信息工程大学地址：南京市宁六路</w:t>
      </w:r>
      <w:r>
        <w:rPr>
          <w:rFonts w:hint="eastAsia"/>
          <w:sz w:val="30"/>
          <w:szCs w:val="30"/>
        </w:rPr>
        <w:t>219</w:t>
      </w:r>
      <w:r w:rsidRPr="00E809EE">
        <w:rPr>
          <w:rFonts w:hint="eastAsia"/>
          <w:sz w:val="30"/>
          <w:szCs w:val="30"/>
        </w:rPr>
        <w:t>号</w:t>
      </w:r>
    </w:p>
    <w:p w:rsidR="00CC2973" w:rsidRPr="00295869" w:rsidRDefault="00E809EE" w:rsidP="0029586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交通</w:t>
      </w:r>
      <w:r w:rsidR="00295869" w:rsidRPr="00295869">
        <w:rPr>
          <w:rFonts w:hint="eastAsia"/>
          <w:sz w:val="30"/>
          <w:szCs w:val="30"/>
        </w:rPr>
        <w:t>路线：南京地铁</w:t>
      </w:r>
      <w:r w:rsidR="00295869" w:rsidRPr="00295869">
        <w:rPr>
          <w:rFonts w:hint="eastAsia"/>
          <w:sz w:val="30"/>
          <w:szCs w:val="30"/>
        </w:rPr>
        <w:t>S8</w:t>
      </w:r>
      <w:r w:rsidR="00295869" w:rsidRPr="00295869">
        <w:rPr>
          <w:rFonts w:hint="eastAsia"/>
          <w:sz w:val="30"/>
          <w:szCs w:val="30"/>
        </w:rPr>
        <w:t>线信息工程大学站下</w:t>
      </w:r>
    </w:p>
    <w:p w:rsidR="00295869" w:rsidRDefault="00E809EE" w:rsidP="00295869">
      <w:pPr>
        <w:rPr>
          <w:sz w:val="30"/>
          <w:szCs w:val="30"/>
        </w:rPr>
      </w:pPr>
      <w:proofErr w:type="gramStart"/>
      <w:r w:rsidRPr="00E809EE">
        <w:rPr>
          <w:sz w:val="30"/>
          <w:szCs w:val="30"/>
        </w:rPr>
        <w:t>怡莱酒店</w:t>
      </w:r>
      <w:r w:rsidRPr="00E809EE">
        <w:rPr>
          <w:rFonts w:hint="eastAsia"/>
          <w:sz w:val="30"/>
          <w:szCs w:val="30"/>
        </w:rPr>
        <w:t>南</w:t>
      </w:r>
      <w:proofErr w:type="gramEnd"/>
      <w:r w:rsidRPr="00E809EE">
        <w:rPr>
          <w:rFonts w:hint="eastAsia"/>
          <w:sz w:val="30"/>
          <w:szCs w:val="30"/>
        </w:rPr>
        <w:t>信大店</w:t>
      </w:r>
      <w:r>
        <w:rPr>
          <w:rFonts w:hint="eastAsia"/>
          <w:sz w:val="30"/>
          <w:szCs w:val="30"/>
        </w:rPr>
        <w:t>地址：</w:t>
      </w:r>
      <w:r w:rsidRPr="00E809EE">
        <w:rPr>
          <w:sz w:val="30"/>
          <w:szCs w:val="30"/>
        </w:rPr>
        <w:t>南京市浦口区杨新路</w:t>
      </w:r>
      <w:r w:rsidRPr="00E809EE">
        <w:rPr>
          <w:sz w:val="30"/>
          <w:szCs w:val="30"/>
        </w:rPr>
        <w:t>1</w:t>
      </w:r>
      <w:r w:rsidRPr="00E809EE">
        <w:rPr>
          <w:sz w:val="30"/>
          <w:szCs w:val="30"/>
        </w:rPr>
        <w:t>号</w:t>
      </w:r>
    </w:p>
    <w:p w:rsidR="00E809EE" w:rsidRDefault="00E809EE" w:rsidP="00295869">
      <w:pPr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会议联系人：王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俊</w:t>
      </w:r>
      <w:r>
        <w:rPr>
          <w:rFonts w:hint="eastAsia"/>
          <w:sz w:val="30"/>
          <w:szCs w:val="30"/>
        </w:rPr>
        <w:t xml:space="preserve">  13851613608</w:t>
      </w:r>
    </w:p>
    <w:p w:rsidR="00E809EE" w:rsidRPr="00E809EE" w:rsidRDefault="00E809EE" w:rsidP="0029586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</w:t>
      </w:r>
      <w:r>
        <w:rPr>
          <w:rFonts w:hint="eastAsia"/>
          <w:sz w:val="30"/>
          <w:szCs w:val="30"/>
        </w:rPr>
        <w:t>蒋松演</w:t>
      </w:r>
      <w:r>
        <w:rPr>
          <w:rFonts w:hint="eastAsia"/>
          <w:sz w:val="30"/>
          <w:szCs w:val="30"/>
        </w:rPr>
        <w:t xml:space="preserve">  </w:t>
      </w:r>
      <w:r w:rsidRPr="00E809EE">
        <w:rPr>
          <w:sz w:val="30"/>
          <w:szCs w:val="30"/>
        </w:rPr>
        <w:t>15151816812</w:t>
      </w:r>
    </w:p>
    <w:sectPr w:rsidR="00E809EE" w:rsidRPr="00E80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7F"/>
    <w:rsid w:val="00004662"/>
    <w:rsid w:val="00022496"/>
    <w:rsid w:val="00027417"/>
    <w:rsid w:val="000F251A"/>
    <w:rsid w:val="000F360A"/>
    <w:rsid w:val="001C7467"/>
    <w:rsid w:val="001D1CF8"/>
    <w:rsid w:val="00203AEA"/>
    <w:rsid w:val="00295869"/>
    <w:rsid w:val="002C1B81"/>
    <w:rsid w:val="002F1D32"/>
    <w:rsid w:val="003662F6"/>
    <w:rsid w:val="003C2E03"/>
    <w:rsid w:val="004B435F"/>
    <w:rsid w:val="0050611A"/>
    <w:rsid w:val="005904CD"/>
    <w:rsid w:val="005D6D16"/>
    <w:rsid w:val="005E30DF"/>
    <w:rsid w:val="006373B3"/>
    <w:rsid w:val="00650C71"/>
    <w:rsid w:val="006A726C"/>
    <w:rsid w:val="00790E67"/>
    <w:rsid w:val="00940C41"/>
    <w:rsid w:val="009D3539"/>
    <w:rsid w:val="009D7E7F"/>
    <w:rsid w:val="00C7082D"/>
    <w:rsid w:val="00C94CB9"/>
    <w:rsid w:val="00CC2973"/>
    <w:rsid w:val="00CE2739"/>
    <w:rsid w:val="00D84BBF"/>
    <w:rsid w:val="00DA7356"/>
    <w:rsid w:val="00DF32DA"/>
    <w:rsid w:val="00E7123C"/>
    <w:rsid w:val="00E73EEE"/>
    <w:rsid w:val="00E809EE"/>
    <w:rsid w:val="00EE315A"/>
    <w:rsid w:val="00F7268E"/>
    <w:rsid w:val="00F952FB"/>
    <w:rsid w:val="00FD21AA"/>
    <w:rsid w:val="09427DE1"/>
    <w:rsid w:val="16121E3A"/>
    <w:rsid w:val="1A0C1546"/>
    <w:rsid w:val="1A9122CA"/>
    <w:rsid w:val="1D571521"/>
    <w:rsid w:val="2B82353F"/>
    <w:rsid w:val="325D7283"/>
    <w:rsid w:val="35917E56"/>
    <w:rsid w:val="59577381"/>
    <w:rsid w:val="6B9204AA"/>
    <w:rsid w:val="7313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浅色列表1"/>
    <w:basedOn w:val="a1"/>
    <w:uiPriority w:val="61"/>
    <w:rPr>
      <w:rFonts w:eastAsia="Times New Roman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E809E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809E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浅色列表1"/>
    <w:basedOn w:val="a1"/>
    <w:uiPriority w:val="61"/>
    <w:rPr>
      <w:rFonts w:eastAsia="Times New Roman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E809EE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809E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fona.pl/contributor/0@bwmeta1.element.elsevier-64b53758-3b0e-31f2-b96e-0781a33bc052/tab/publicatio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CaiMei</dc:creator>
  <cp:lastModifiedBy>dell</cp:lastModifiedBy>
  <cp:revision>26</cp:revision>
  <dcterms:created xsi:type="dcterms:W3CDTF">2019-06-18T02:04:00Z</dcterms:created>
  <dcterms:modified xsi:type="dcterms:W3CDTF">2019-06-22T06:43:00Z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