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F6D" w:rsidRPr="00CE1F6D" w:rsidRDefault="00CE1F6D" w:rsidP="00CE1F6D">
      <w:pPr>
        <w:widowControl/>
        <w:shd w:val="clear" w:color="auto" w:fill="FFFFFF"/>
        <w:ind w:firstLine="360"/>
        <w:jc w:val="center"/>
        <w:rPr>
          <w:rFonts w:ascii="微软雅黑" w:eastAsia="微软雅黑" w:hAnsi="微软雅黑" w:cs="宋体"/>
          <w:color w:val="333333"/>
          <w:kern w:val="0"/>
          <w:sz w:val="24"/>
          <w:szCs w:val="24"/>
        </w:rPr>
      </w:pPr>
      <w:bookmarkStart w:id="0" w:name="_GoBack"/>
      <w:r w:rsidRPr="00CE1F6D">
        <w:rPr>
          <w:rFonts w:ascii="微软雅黑" w:eastAsia="微软雅黑" w:hAnsi="微软雅黑" w:cs="宋体" w:hint="eastAsia"/>
          <w:color w:val="333333"/>
          <w:kern w:val="0"/>
          <w:sz w:val="24"/>
          <w:szCs w:val="24"/>
        </w:rPr>
        <w:t>2022年度省社科应用研究精品工程高质量发展综合考核专项课题申报指南</w:t>
      </w:r>
    </w:p>
    <w:bookmarkEnd w:id="0"/>
    <w:p w:rsidR="00CE1F6D" w:rsidRPr="00CE1F6D" w:rsidRDefault="00CE1F6D" w:rsidP="00CE1F6D">
      <w:pPr>
        <w:widowControl/>
        <w:shd w:val="clear" w:color="auto" w:fill="FFFFFF"/>
        <w:ind w:firstLine="360"/>
        <w:rPr>
          <w:rFonts w:ascii="微软雅黑" w:eastAsia="微软雅黑" w:hAnsi="微软雅黑" w:cs="宋体" w:hint="eastAsia"/>
          <w:color w:val="333333"/>
          <w:kern w:val="0"/>
          <w:sz w:val="24"/>
          <w:szCs w:val="24"/>
        </w:rPr>
      </w:pPr>
    </w:p>
    <w:p w:rsidR="00CE1F6D" w:rsidRPr="00CE1F6D" w:rsidRDefault="00CE1F6D" w:rsidP="00CE1F6D">
      <w:pPr>
        <w:widowControl/>
        <w:shd w:val="clear" w:color="auto" w:fill="FFFFFF"/>
        <w:ind w:firstLine="360"/>
        <w:rPr>
          <w:rFonts w:ascii="微软雅黑" w:eastAsia="微软雅黑" w:hAnsi="微软雅黑" w:cs="宋体" w:hint="eastAsia"/>
          <w:color w:val="333333"/>
          <w:kern w:val="0"/>
          <w:sz w:val="24"/>
          <w:szCs w:val="24"/>
        </w:rPr>
      </w:pPr>
      <w:r w:rsidRPr="00CE1F6D">
        <w:rPr>
          <w:rFonts w:ascii="微软雅黑" w:eastAsia="微软雅黑" w:hAnsi="微软雅黑" w:cs="宋体" w:hint="eastAsia"/>
          <w:color w:val="333333"/>
          <w:kern w:val="0"/>
          <w:sz w:val="24"/>
          <w:szCs w:val="24"/>
        </w:rPr>
        <w:t>1. 提升各领域考核科学化水平研究</w:t>
      </w:r>
    </w:p>
    <w:p w:rsidR="00CE1F6D" w:rsidRPr="00CE1F6D" w:rsidRDefault="00CE1F6D" w:rsidP="00CE1F6D">
      <w:pPr>
        <w:widowControl/>
        <w:shd w:val="clear" w:color="auto" w:fill="FFFFFF"/>
        <w:ind w:firstLine="360"/>
        <w:rPr>
          <w:rFonts w:ascii="微软雅黑" w:eastAsia="微软雅黑" w:hAnsi="微软雅黑" w:cs="宋体" w:hint="eastAsia"/>
          <w:color w:val="333333"/>
          <w:kern w:val="0"/>
          <w:sz w:val="24"/>
          <w:szCs w:val="24"/>
        </w:rPr>
      </w:pPr>
      <w:r w:rsidRPr="00CE1F6D">
        <w:rPr>
          <w:rFonts w:ascii="微软雅黑" w:eastAsia="微软雅黑" w:hAnsi="微软雅黑" w:cs="宋体" w:hint="eastAsia"/>
          <w:color w:val="333333"/>
          <w:kern w:val="0"/>
          <w:sz w:val="24"/>
          <w:szCs w:val="24"/>
        </w:rPr>
        <w:t>2. 考核指标标准化研究</w:t>
      </w:r>
    </w:p>
    <w:p w:rsidR="00CE1F6D" w:rsidRPr="00CE1F6D" w:rsidRDefault="00CE1F6D" w:rsidP="00CE1F6D">
      <w:pPr>
        <w:widowControl/>
        <w:shd w:val="clear" w:color="auto" w:fill="FFFFFF"/>
        <w:ind w:firstLine="360"/>
        <w:rPr>
          <w:rFonts w:ascii="微软雅黑" w:eastAsia="微软雅黑" w:hAnsi="微软雅黑" w:cs="宋体" w:hint="eastAsia"/>
          <w:color w:val="333333"/>
          <w:kern w:val="0"/>
          <w:sz w:val="24"/>
          <w:szCs w:val="24"/>
        </w:rPr>
      </w:pPr>
      <w:r w:rsidRPr="00CE1F6D">
        <w:rPr>
          <w:rFonts w:ascii="微软雅黑" w:eastAsia="微软雅黑" w:hAnsi="微软雅黑" w:cs="宋体" w:hint="eastAsia"/>
          <w:color w:val="333333"/>
          <w:kern w:val="0"/>
          <w:sz w:val="24"/>
          <w:szCs w:val="24"/>
        </w:rPr>
        <w:t>3. 考核指标评估论证机制研究</w:t>
      </w:r>
    </w:p>
    <w:p w:rsidR="00CE1F6D" w:rsidRPr="00CE1F6D" w:rsidRDefault="00CE1F6D" w:rsidP="00CE1F6D">
      <w:pPr>
        <w:widowControl/>
        <w:shd w:val="clear" w:color="auto" w:fill="FFFFFF"/>
        <w:ind w:firstLine="360"/>
        <w:rPr>
          <w:rFonts w:ascii="微软雅黑" w:eastAsia="微软雅黑" w:hAnsi="微软雅黑" w:cs="宋体" w:hint="eastAsia"/>
          <w:color w:val="333333"/>
          <w:kern w:val="0"/>
          <w:sz w:val="24"/>
          <w:szCs w:val="24"/>
        </w:rPr>
      </w:pPr>
      <w:r w:rsidRPr="00CE1F6D">
        <w:rPr>
          <w:rFonts w:ascii="微软雅黑" w:eastAsia="微软雅黑" w:hAnsi="微软雅黑" w:cs="宋体" w:hint="eastAsia"/>
          <w:color w:val="333333"/>
          <w:kern w:val="0"/>
          <w:sz w:val="24"/>
          <w:szCs w:val="24"/>
        </w:rPr>
        <w:t>4. 考核方式方法科学化研究</w:t>
      </w:r>
    </w:p>
    <w:p w:rsidR="00CE1F6D" w:rsidRPr="00CE1F6D" w:rsidRDefault="00CE1F6D" w:rsidP="00CE1F6D">
      <w:pPr>
        <w:widowControl/>
        <w:shd w:val="clear" w:color="auto" w:fill="FFFFFF"/>
        <w:ind w:firstLine="360"/>
        <w:rPr>
          <w:rFonts w:ascii="微软雅黑" w:eastAsia="微软雅黑" w:hAnsi="微软雅黑" w:cs="宋体" w:hint="eastAsia"/>
          <w:color w:val="333333"/>
          <w:kern w:val="0"/>
          <w:sz w:val="24"/>
          <w:szCs w:val="24"/>
        </w:rPr>
      </w:pPr>
      <w:r w:rsidRPr="00CE1F6D">
        <w:rPr>
          <w:rFonts w:ascii="微软雅黑" w:eastAsia="微软雅黑" w:hAnsi="微软雅黑" w:cs="宋体" w:hint="eastAsia"/>
          <w:color w:val="333333"/>
          <w:kern w:val="0"/>
          <w:sz w:val="24"/>
          <w:szCs w:val="24"/>
        </w:rPr>
        <w:t>5. 差异</w:t>
      </w:r>
      <w:proofErr w:type="gramStart"/>
      <w:r w:rsidRPr="00CE1F6D">
        <w:rPr>
          <w:rFonts w:ascii="微软雅黑" w:eastAsia="微软雅黑" w:hAnsi="微软雅黑" w:cs="宋体" w:hint="eastAsia"/>
          <w:color w:val="333333"/>
          <w:kern w:val="0"/>
          <w:sz w:val="24"/>
          <w:szCs w:val="24"/>
        </w:rPr>
        <w:t>化考核</w:t>
      </w:r>
      <w:proofErr w:type="gramEnd"/>
      <w:r w:rsidRPr="00CE1F6D">
        <w:rPr>
          <w:rFonts w:ascii="微软雅黑" w:eastAsia="微软雅黑" w:hAnsi="微软雅黑" w:cs="宋体" w:hint="eastAsia"/>
          <w:color w:val="333333"/>
          <w:kern w:val="0"/>
          <w:sz w:val="24"/>
          <w:szCs w:val="24"/>
        </w:rPr>
        <w:t>研究</w:t>
      </w:r>
    </w:p>
    <w:p w:rsidR="00CE1F6D" w:rsidRPr="00CE1F6D" w:rsidRDefault="00CE1F6D" w:rsidP="00CE1F6D">
      <w:pPr>
        <w:widowControl/>
        <w:shd w:val="clear" w:color="auto" w:fill="FFFFFF"/>
        <w:ind w:firstLine="360"/>
        <w:rPr>
          <w:rFonts w:ascii="微软雅黑" w:eastAsia="微软雅黑" w:hAnsi="微软雅黑" w:cs="宋体" w:hint="eastAsia"/>
          <w:color w:val="333333"/>
          <w:kern w:val="0"/>
          <w:sz w:val="24"/>
          <w:szCs w:val="24"/>
        </w:rPr>
      </w:pPr>
      <w:r w:rsidRPr="00CE1F6D">
        <w:rPr>
          <w:rFonts w:ascii="微软雅黑" w:eastAsia="微软雅黑" w:hAnsi="微软雅黑" w:cs="宋体" w:hint="eastAsia"/>
          <w:color w:val="333333"/>
          <w:kern w:val="0"/>
          <w:sz w:val="24"/>
          <w:szCs w:val="24"/>
        </w:rPr>
        <w:t>6. 改进平时考核研究</w:t>
      </w:r>
    </w:p>
    <w:p w:rsidR="00CE1F6D" w:rsidRPr="00CE1F6D" w:rsidRDefault="00CE1F6D" w:rsidP="00CE1F6D">
      <w:pPr>
        <w:widowControl/>
        <w:shd w:val="clear" w:color="auto" w:fill="FFFFFF"/>
        <w:ind w:firstLine="360"/>
        <w:rPr>
          <w:rFonts w:ascii="微软雅黑" w:eastAsia="微软雅黑" w:hAnsi="微软雅黑" w:cs="宋体" w:hint="eastAsia"/>
          <w:color w:val="333333"/>
          <w:kern w:val="0"/>
          <w:sz w:val="24"/>
          <w:szCs w:val="24"/>
        </w:rPr>
      </w:pPr>
      <w:r w:rsidRPr="00CE1F6D">
        <w:rPr>
          <w:rFonts w:ascii="微软雅黑" w:eastAsia="微软雅黑" w:hAnsi="微软雅黑" w:cs="宋体" w:hint="eastAsia"/>
          <w:color w:val="333333"/>
          <w:kern w:val="0"/>
          <w:sz w:val="24"/>
          <w:szCs w:val="24"/>
        </w:rPr>
        <w:t>7. 领导干部“担当指数”评价办法研究</w:t>
      </w:r>
    </w:p>
    <w:p w:rsidR="00CE1F6D" w:rsidRPr="00CE1F6D" w:rsidRDefault="00CE1F6D" w:rsidP="00CE1F6D">
      <w:pPr>
        <w:widowControl/>
        <w:shd w:val="clear" w:color="auto" w:fill="FFFFFF"/>
        <w:ind w:firstLine="360"/>
        <w:rPr>
          <w:rFonts w:ascii="微软雅黑" w:eastAsia="微软雅黑" w:hAnsi="微软雅黑" w:cs="宋体" w:hint="eastAsia"/>
          <w:color w:val="333333"/>
          <w:kern w:val="0"/>
          <w:sz w:val="24"/>
          <w:szCs w:val="24"/>
        </w:rPr>
      </w:pPr>
      <w:r w:rsidRPr="00CE1F6D">
        <w:rPr>
          <w:rFonts w:ascii="微软雅黑" w:eastAsia="微软雅黑" w:hAnsi="微软雅黑" w:cs="宋体" w:hint="eastAsia"/>
          <w:color w:val="333333"/>
          <w:kern w:val="0"/>
          <w:sz w:val="24"/>
          <w:szCs w:val="24"/>
        </w:rPr>
        <w:t>8. 提升年终现场考核科学化水平研究</w:t>
      </w:r>
    </w:p>
    <w:p w:rsidR="00CE1F6D" w:rsidRPr="00CE1F6D" w:rsidRDefault="00CE1F6D" w:rsidP="00CE1F6D">
      <w:pPr>
        <w:widowControl/>
        <w:shd w:val="clear" w:color="auto" w:fill="FFFFFF"/>
        <w:ind w:firstLine="360"/>
        <w:rPr>
          <w:rFonts w:ascii="微软雅黑" w:eastAsia="微软雅黑" w:hAnsi="微软雅黑" w:cs="宋体" w:hint="eastAsia"/>
          <w:color w:val="333333"/>
          <w:kern w:val="0"/>
          <w:sz w:val="24"/>
          <w:szCs w:val="24"/>
        </w:rPr>
      </w:pPr>
      <w:r w:rsidRPr="00CE1F6D">
        <w:rPr>
          <w:rFonts w:ascii="微软雅黑" w:eastAsia="微软雅黑" w:hAnsi="微软雅黑" w:cs="宋体" w:hint="eastAsia"/>
          <w:color w:val="333333"/>
          <w:kern w:val="0"/>
          <w:sz w:val="24"/>
          <w:szCs w:val="24"/>
        </w:rPr>
        <w:t>9. 强化考核结果运用研究</w:t>
      </w:r>
    </w:p>
    <w:p w:rsidR="00CE1F6D" w:rsidRPr="00CE1F6D" w:rsidRDefault="00CE1F6D" w:rsidP="00CE1F6D">
      <w:pPr>
        <w:widowControl/>
        <w:shd w:val="clear" w:color="auto" w:fill="FFFFFF"/>
        <w:ind w:firstLine="360"/>
        <w:rPr>
          <w:rFonts w:ascii="微软雅黑" w:eastAsia="微软雅黑" w:hAnsi="微软雅黑" w:cs="宋体" w:hint="eastAsia"/>
          <w:color w:val="333333"/>
          <w:kern w:val="0"/>
          <w:sz w:val="24"/>
          <w:szCs w:val="24"/>
        </w:rPr>
      </w:pPr>
      <w:r w:rsidRPr="00CE1F6D">
        <w:rPr>
          <w:rFonts w:ascii="微软雅黑" w:eastAsia="微软雅黑" w:hAnsi="微软雅黑" w:cs="宋体" w:hint="eastAsia"/>
          <w:color w:val="333333"/>
          <w:kern w:val="0"/>
          <w:sz w:val="24"/>
          <w:szCs w:val="24"/>
        </w:rPr>
        <w:t>10. 考核数据服务决策参考路径研究</w:t>
      </w:r>
    </w:p>
    <w:p w:rsidR="00CE1F6D" w:rsidRPr="00CE1F6D" w:rsidRDefault="00CE1F6D" w:rsidP="00CE1F6D">
      <w:pPr>
        <w:widowControl/>
        <w:shd w:val="clear" w:color="auto" w:fill="FFFFFF"/>
        <w:ind w:firstLine="360"/>
        <w:rPr>
          <w:rFonts w:ascii="微软雅黑" w:eastAsia="微软雅黑" w:hAnsi="微软雅黑" w:cs="宋体" w:hint="eastAsia"/>
          <w:color w:val="333333"/>
          <w:kern w:val="0"/>
          <w:sz w:val="24"/>
          <w:szCs w:val="24"/>
        </w:rPr>
      </w:pPr>
      <w:r w:rsidRPr="00CE1F6D">
        <w:rPr>
          <w:rFonts w:ascii="微软雅黑" w:eastAsia="微软雅黑" w:hAnsi="微软雅黑" w:cs="宋体" w:hint="eastAsia"/>
          <w:color w:val="333333"/>
          <w:kern w:val="0"/>
          <w:sz w:val="24"/>
          <w:szCs w:val="24"/>
        </w:rPr>
        <w:t>11. 综合考核服务知事识人研究</w:t>
      </w:r>
    </w:p>
    <w:p w:rsidR="00CE1F6D" w:rsidRPr="00CE1F6D" w:rsidRDefault="00CE1F6D" w:rsidP="00CE1F6D">
      <w:pPr>
        <w:widowControl/>
        <w:shd w:val="clear" w:color="auto" w:fill="FFFFFF"/>
        <w:ind w:firstLine="360"/>
        <w:rPr>
          <w:rFonts w:ascii="微软雅黑" w:eastAsia="微软雅黑" w:hAnsi="微软雅黑" w:cs="宋体" w:hint="eastAsia"/>
          <w:color w:val="333333"/>
          <w:kern w:val="0"/>
          <w:sz w:val="24"/>
          <w:szCs w:val="24"/>
        </w:rPr>
      </w:pPr>
      <w:r w:rsidRPr="00CE1F6D">
        <w:rPr>
          <w:rFonts w:ascii="微软雅黑" w:eastAsia="微软雅黑" w:hAnsi="微软雅黑" w:cs="宋体" w:hint="eastAsia"/>
          <w:color w:val="333333"/>
          <w:kern w:val="0"/>
          <w:sz w:val="24"/>
          <w:szCs w:val="24"/>
        </w:rPr>
        <w:t>12. 考核数字化研究</w:t>
      </w:r>
    </w:p>
    <w:p w:rsidR="00CE1F6D" w:rsidRPr="00CE1F6D" w:rsidRDefault="00CE1F6D" w:rsidP="00CE1F6D">
      <w:pPr>
        <w:widowControl/>
        <w:shd w:val="clear" w:color="auto" w:fill="FFFFFF"/>
        <w:ind w:firstLine="360"/>
        <w:rPr>
          <w:rFonts w:ascii="微软雅黑" w:eastAsia="微软雅黑" w:hAnsi="微软雅黑" w:cs="宋体" w:hint="eastAsia"/>
          <w:color w:val="333333"/>
          <w:kern w:val="0"/>
          <w:sz w:val="24"/>
          <w:szCs w:val="24"/>
        </w:rPr>
      </w:pPr>
      <w:r w:rsidRPr="00CE1F6D">
        <w:rPr>
          <w:rFonts w:ascii="微软雅黑" w:eastAsia="微软雅黑" w:hAnsi="微软雅黑" w:cs="宋体" w:hint="eastAsia"/>
          <w:color w:val="333333"/>
          <w:kern w:val="0"/>
          <w:sz w:val="24"/>
          <w:szCs w:val="24"/>
        </w:rPr>
        <w:t>13. 考评队伍专业化建设研究</w:t>
      </w:r>
    </w:p>
    <w:p w:rsidR="00C17DBD" w:rsidRPr="00CE1F6D" w:rsidRDefault="00CE1F6D"/>
    <w:sectPr w:rsidR="00C17DBD" w:rsidRPr="00CE1F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6C7"/>
    <w:rsid w:val="003A36C7"/>
    <w:rsid w:val="003B705A"/>
    <w:rsid w:val="00671FD0"/>
    <w:rsid w:val="00CE1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97AAE-8CEA-478A-ABD7-7D3B55A20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77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204</Characters>
  <Application>Microsoft Office Word</Application>
  <DocSecurity>0</DocSecurity>
  <Lines>1</Lines>
  <Paragraphs>1</Paragraphs>
  <ScaleCrop>false</ScaleCrop>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2022-03-24T02:36:00Z</dcterms:created>
  <dcterms:modified xsi:type="dcterms:W3CDTF">2022-03-24T02:37:00Z</dcterms:modified>
</cp:coreProperties>
</file>